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85B" w:rsidRPr="00E976DF" w:rsidRDefault="00AE485B" w:rsidP="00AE485B">
      <w:pPr>
        <w:jc w:val="center"/>
        <w:rPr>
          <w:b/>
          <w:szCs w:val="28"/>
        </w:rPr>
      </w:pPr>
      <w:r>
        <w:rPr>
          <w:b/>
          <w:szCs w:val="28"/>
        </w:rPr>
        <w:t xml:space="preserve">Общая характеристика ситуации, проблемы, приоритеты в сфере культуры в муниципальном образовании «Кингисеппское городское поселение». Пути решения и ожидаемый результат при реализации муниципальной программы </w:t>
      </w:r>
      <w:r w:rsidRPr="00E976DF">
        <w:rPr>
          <w:b/>
          <w:szCs w:val="28"/>
        </w:rPr>
        <w:t xml:space="preserve"> «Развитие культуры в Кингисеппском </w:t>
      </w:r>
      <w:r>
        <w:rPr>
          <w:b/>
          <w:szCs w:val="28"/>
        </w:rPr>
        <w:t>городском поселении на 2014-2016 годы</w:t>
      </w:r>
      <w:r w:rsidRPr="00E976DF">
        <w:rPr>
          <w:b/>
          <w:szCs w:val="28"/>
        </w:rPr>
        <w:t>»</w:t>
      </w:r>
    </w:p>
    <w:p w:rsidR="00AE485B" w:rsidRDefault="00AE485B" w:rsidP="00AE48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E485B" w:rsidRDefault="00AE485B" w:rsidP="00AE48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35A66">
        <w:rPr>
          <w:rFonts w:ascii="Times New Roman" w:hAnsi="Times New Roman" w:cs="Times New Roman"/>
          <w:sz w:val="28"/>
          <w:szCs w:val="28"/>
        </w:rPr>
        <w:t>Сфера культуры как часть социал</w:t>
      </w:r>
      <w:r>
        <w:rPr>
          <w:rFonts w:ascii="Times New Roman" w:hAnsi="Times New Roman" w:cs="Times New Roman"/>
          <w:sz w:val="28"/>
          <w:szCs w:val="28"/>
        </w:rPr>
        <w:t xml:space="preserve">ьной инфраструктуры, определяет </w:t>
      </w:r>
      <w:r w:rsidRPr="00635A66">
        <w:rPr>
          <w:rFonts w:ascii="Times New Roman" w:hAnsi="Times New Roman" w:cs="Times New Roman"/>
          <w:sz w:val="28"/>
          <w:szCs w:val="28"/>
        </w:rPr>
        <w:t>качество жизни населения, оказыв</w:t>
      </w:r>
      <w:r>
        <w:rPr>
          <w:rFonts w:ascii="Times New Roman" w:hAnsi="Times New Roman" w:cs="Times New Roman"/>
          <w:sz w:val="28"/>
          <w:szCs w:val="28"/>
        </w:rPr>
        <w:t xml:space="preserve">ает непосредственное влияние на </w:t>
      </w:r>
      <w:r w:rsidRPr="00635A66">
        <w:rPr>
          <w:rFonts w:ascii="Times New Roman" w:hAnsi="Times New Roman" w:cs="Times New Roman"/>
          <w:sz w:val="28"/>
          <w:szCs w:val="28"/>
        </w:rPr>
        <w:t xml:space="preserve">социально-экономические процессы, формирует культурный имидж  района в целом. Реализация государственной культурной политики и конституционного права граждан на доступ к культурным ценностям в Кингисеппском </w:t>
      </w:r>
      <w:r>
        <w:rPr>
          <w:rFonts w:ascii="Times New Roman" w:hAnsi="Times New Roman" w:cs="Times New Roman"/>
          <w:sz w:val="28"/>
          <w:szCs w:val="28"/>
        </w:rPr>
        <w:t>городском поселении</w:t>
      </w:r>
      <w:r w:rsidRPr="00635A66">
        <w:rPr>
          <w:rFonts w:ascii="Times New Roman" w:hAnsi="Times New Roman" w:cs="Times New Roman"/>
          <w:sz w:val="28"/>
          <w:szCs w:val="28"/>
        </w:rPr>
        <w:t xml:space="preserve"> осуществля</w:t>
      </w:r>
      <w:r>
        <w:rPr>
          <w:rFonts w:ascii="Times New Roman" w:hAnsi="Times New Roman" w:cs="Times New Roman"/>
          <w:sz w:val="28"/>
          <w:szCs w:val="28"/>
        </w:rPr>
        <w:t>ется</w:t>
      </w:r>
      <w:r w:rsidRPr="00635A66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ледующими учреждениями:</w:t>
      </w:r>
    </w:p>
    <w:p w:rsidR="00AE485B" w:rsidRDefault="00AE485B" w:rsidP="00AE48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МКУК «Кингисеппская центральная городская библиотека;</w:t>
      </w:r>
    </w:p>
    <w:p w:rsidR="00AE485B" w:rsidRDefault="00AE485B" w:rsidP="00AE48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МБУК «Кингисеппский парк культуры и отдыха «РОМАНОВКА»;</w:t>
      </w:r>
    </w:p>
    <w:p w:rsidR="00AE485B" w:rsidRDefault="00AE485B" w:rsidP="00AE48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МБУК «Кингисеппский культурно-досуговый комплекс».</w:t>
      </w:r>
    </w:p>
    <w:p w:rsidR="00AE485B" w:rsidRPr="00635A66" w:rsidRDefault="00AE485B" w:rsidP="00AE485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5A66">
        <w:rPr>
          <w:rFonts w:ascii="Times New Roman" w:hAnsi="Times New Roman" w:cs="Times New Roman"/>
          <w:sz w:val="28"/>
          <w:szCs w:val="28"/>
        </w:rPr>
        <w:t xml:space="preserve">Анализ деятельности учреждений культуры свидетельствует о </w:t>
      </w:r>
      <w:r>
        <w:rPr>
          <w:rFonts w:ascii="Times New Roman" w:hAnsi="Times New Roman" w:cs="Times New Roman"/>
          <w:sz w:val="28"/>
          <w:szCs w:val="28"/>
        </w:rPr>
        <w:t>продолжении</w:t>
      </w:r>
      <w:r w:rsidRPr="00635A66">
        <w:rPr>
          <w:rFonts w:ascii="Times New Roman" w:hAnsi="Times New Roman" w:cs="Times New Roman"/>
          <w:sz w:val="28"/>
          <w:szCs w:val="28"/>
        </w:rPr>
        <w:t xml:space="preserve"> целенаправленн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635A66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35A66">
        <w:rPr>
          <w:rFonts w:ascii="Times New Roman" w:hAnsi="Times New Roman" w:cs="Times New Roman"/>
          <w:sz w:val="28"/>
          <w:szCs w:val="28"/>
        </w:rPr>
        <w:t xml:space="preserve"> по оптимизации деятельности  учреждений культуры к современным реалиям, укреплению материально-технической базы, вовлечению  населения в клубные формирования, подбору новых  кадров. </w:t>
      </w:r>
    </w:p>
    <w:p w:rsidR="00AE485B" w:rsidRPr="00E76DC0" w:rsidRDefault="00AE485B" w:rsidP="00AE485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6DC0">
        <w:rPr>
          <w:rFonts w:ascii="Times New Roman" w:hAnsi="Times New Roman" w:cs="Times New Roman"/>
          <w:b/>
          <w:sz w:val="28"/>
          <w:szCs w:val="28"/>
        </w:rPr>
        <w:t>Приоритеты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E485B" w:rsidRPr="00635A66" w:rsidRDefault="00AE485B" w:rsidP="00AE48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35A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Н</w:t>
      </w:r>
      <w:r w:rsidRPr="00635A66">
        <w:rPr>
          <w:rFonts w:ascii="Times New Roman" w:hAnsi="Times New Roman" w:cs="Times New Roman"/>
          <w:sz w:val="28"/>
          <w:szCs w:val="28"/>
        </w:rPr>
        <w:t xml:space="preserve">аправления развития культуры на территории Кингисеппского </w:t>
      </w:r>
      <w:r>
        <w:rPr>
          <w:rFonts w:ascii="Times New Roman" w:hAnsi="Times New Roman" w:cs="Times New Roman"/>
          <w:sz w:val="28"/>
          <w:szCs w:val="28"/>
        </w:rPr>
        <w:t>городского поселения остаются неизменными на протяжени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нескольких лет</w:t>
      </w:r>
      <w:r w:rsidRPr="00635A66">
        <w:rPr>
          <w:rFonts w:ascii="Times New Roman" w:hAnsi="Times New Roman" w:cs="Times New Roman"/>
          <w:sz w:val="28"/>
          <w:szCs w:val="28"/>
        </w:rPr>
        <w:t>:</w:t>
      </w:r>
    </w:p>
    <w:p w:rsidR="00AE485B" w:rsidRPr="00635A66" w:rsidRDefault="00AE485B" w:rsidP="00AE48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35A66">
        <w:rPr>
          <w:rFonts w:ascii="Times New Roman" w:hAnsi="Times New Roman" w:cs="Times New Roman"/>
          <w:sz w:val="28"/>
          <w:szCs w:val="28"/>
        </w:rPr>
        <w:t>•</w:t>
      </w:r>
      <w:r w:rsidRPr="00635A66">
        <w:rPr>
          <w:rFonts w:ascii="Times New Roman" w:hAnsi="Times New Roman" w:cs="Times New Roman"/>
          <w:sz w:val="28"/>
          <w:szCs w:val="28"/>
        </w:rPr>
        <w:tab/>
        <w:t>Поддержка развития народного творчества и культурно-досуговой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E485B" w:rsidRPr="00635A66" w:rsidRDefault="00AE485B" w:rsidP="00AE48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35A66">
        <w:rPr>
          <w:rFonts w:ascii="Times New Roman" w:hAnsi="Times New Roman" w:cs="Times New Roman"/>
          <w:sz w:val="28"/>
          <w:szCs w:val="28"/>
        </w:rPr>
        <w:t>•</w:t>
      </w:r>
      <w:r w:rsidRPr="00635A66">
        <w:rPr>
          <w:rFonts w:ascii="Times New Roman" w:hAnsi="Times New Roman" w:cs="Times New Roman"/>
          <w:sz w:val="28"/>
          <w:szCs w:val="28"/>
        </w:rPr>
        <w:tab/>
        <w:t>Выявление и поддержка творческих дарований среди детей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E485B" w:rsidRPr="00635A66" w:rsidRDefault="00AE485B" w:rsidP="00AE48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35A66">
        <w:rPr>
          <w:rFonts w:ascii="Times New Roman" w:hAnsi="Times New Roman" w:cs="Times New Roman"/>
          <w:sz w:val="28"/>
          <w:szCs w:val="28"/>
        </w:rPr>
        <w:t>•</w:t>
      </w:r>
      <w:r w:rsidRPr="00635A66">
        <w:rPr>
          <w:rFonts w:ascii="Times New Roman" w:hAnsi="Times New Roman" w:cs="Times New Roman"/>
          <w:sz w:val="28"/>
          <w:szCs w:val="28"/>
        </w:rPr>
        <w:tab/>
        <w:t>Возрождение и сохранение национальных культурных традиций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E485B" w:rsidRPr="00635A66" w:rsidRDefault="00AE485B" w:rsidP="00AE48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35A66">
        <w:rPr>
          <w:rFonts w:ascii="Times New Roman" w:hAnsi="Times New Roman" w:cs="Times New Roman"/>
          <w:sz w:val="28"/>
          <w:szCs w:val="28"/>
        </w:rPr>
        <w:t>•</w:t>
      </w:r>
      <w:r w:rsidRPr="00635A66">
        <w:rPr>
          <w:rFonts w:ascii="Times New Roman" w:hAnsi="Times New Roman" w:cs="Times New Roman"/>
          <w:sz w:val="28"/>
          <w:szCs w:val="28"/>
        </w:rPr>
        <w:tab/>
        <w:t>Сохранение исторического наследия. Содействие духовному и патриотическому воспитанию подрастающего поколения в целях формирования зрелого гражданского общества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E485B" w:rsidRPr="00635A66" w:rsidRDefault="00AE485B" w:rsidP="00AE48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35A66">
        <w:rPr>
          <w:rFonts w:ascii="Times New Roman" w:hAnsi="Times New Roman" w:cs="Times New Roman"/>
          <w:sz w:val="28"/>
          <w:szCs w:val="28"/>
        </w:rPr>
        <w:t>•</w:t>
      </w:r>
      <w:r w:rsidRPr="00635A66">
        <w:rPr>
          <w:rFonts w:ascii="Times New Roman" w:hAnsi="Times New Roman" w:cs="Times New Roman"/>
          <w:sz w:val="28"/>
          <w:szCs w:val="28"/>
        </w:rPr>
        <w:tab/>
        <w:t>Повышение профессионального мастерства работников культуры и как следствие этого, повышение уровня проводимых культурно-массовых мероприятий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E485B" w:rsidRPr="00635A66" w:rsidRDefault="00AE485B" w:rsidP="00AE48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35A66">
        <w:rPr>
          <w:rFonts w:ascii="Times New Roman" w:hAnsi="Times New Roman" w:cs="Times New Roman"/>
          <w:sz w:val="28"/>
          <w:szCs w:val="28"/>
        </w:rPr>
        <w:t>•</w:t>
      </w:r>
      <w:r w:rsidRPr="00635A66">
        <w:rPr>
          <w:rFonts w:ascii="Times New Roman" w:hAnsi="Times New Roman" w:cs="Times New Roman"/>
          <w:sz w:val="28"/>
          <w:szCs w:val="28"/>
        </w:rPr>
        <w:tab/>
        <w:t>Развитие новых технологий в деятельности учреждений культуры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E485B" w:rsidRPr="00635A66" w:rsidRDefault="00AE485B" w:rsidP="00AE48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35A66">
        <w:rPr>
          <w:rFonts w:ascii="Times New Roman" w:hAnsi="Times New Roman" w:cs="Times New Roman"/>
          <w:sz w:val="28"/>
          <w:szCs w:val="28"/>
        </w:rPr>
        <w:t>•</w:t>
      </w:r>
      <w:r w:rsidRPr="00635A66">
        <w:rPr>
          <w:rFonts w:ascii="Times New Roman" w:hAnsi="Times New Roman" w:cs="Times New Roman"/>
          <w:sz w:val="28"/>
          <w:szCs w:val="28"/>
        </w:rPr>
        <w:tab/>
        <w:t>Международное творческое сотрудничество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E485B" w:rsidRDefault="00AE485B" w:rsidP="00AE48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35A66">
        <w:rPr>
          <w:rFonts w:ascii="Times New Roman" w:hAnsi="Times New Roman" w:cs="Times New Roman"/>
          <w:sz w:val="28"/>
          <w:szCs w:val="28"/>
        </w:rPr>
        <w:t>•</w:t>
      </w:r>
      <w:r w:rsidRPr="00635A66">
        <w:rPr>
          <w:rFonts w:ascii="Times New Roman" w:hAnsi="Times New Roman" w:cs="Times New Roman"/>
          <w:sz w:val="28"/>
          <w:szCs w:val="28"/>
        </w:rPr>
        <w:tab/>
        <w:t>Организация библиотечного обслуживания</w:t>
      </w:r>
      <w:r>
        <w:rPr>
          <w:rFonts w:ascii="Times New Roman" w:hAnsi="Times New Roman" w:cs="Times New Roman"/>
          <w:sz w:val="28"/>
          <w:szCs w:val="28"/>
        </w:rPr>
        <w:t xml:space="preserve"> населения, </w:t>
      </w:r>
      <w:r w:rsidRPr="00635A66">
        <w:rPr>
          <w:rFonts w:ascii="Times New Roman" w:hAnsi="Times New Roman" w:cs="Times New Roman"/>
          <w:sz w:val="28"/>
          <w:szCs w:val="28"/>
        </w:rPr>
        <w:t>комплектование библиотечных фондов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E485B" w:rsidRDefault="00AE485B" w:rsidP="00AE48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E485B" w:rsidRPr="00E76DC0" w:rsidRDefault="00AE485B" w:rsidP="00AE485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6DC0">
        <w:rPr>
          <w:rFonts w:ascii="Times New Roman" w:hAnsi="Times New Roman" w:cs="Times New Roman"/>
          <w:b/>
          <w:sz w:val="28"/>
          <w:szCs w:val="28"/>
        </w:rPr>
        <w:t xml:space="preserve">Цели муниципальной программы </w:t>
      </w:r>
    </w:p>
    <w:p w:rsidR="00AE485B" w:rsidRPr="00E76DC0" w:rsidRDefault="00AE485B" w:rsidP="00AE485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6DC0">
        <w:rPr>
          <w:rFonts w:ascii="Times New Roman" w:hAnsi="Times New Roman" w:cs="Times New Roman"/>
          <w:b/>
          <w:sz w:val="28"/>
          <w:szCs w:val="28"/>
        </w:rPr>
        <w:t>«Развитие культуры в Кингисеппском городском поселении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на 2014-2016 годы</w:t>
      </w:r>
      <w:r w:rsidRPr="00E76DC0">
        <w:rPr>
          <w:rFonts w:ascii="Times New Roman" w:hAnsi="Times New Roman" w:cs="Times New Roman"/>
          <w:b/>
          <w:sz w:val="28"/>
          <w:szCs w:val="28"/>
        </w:rPr>
        <w:t>»</w:t>
      </w:r>
    </w:p>
    <w:p w:rsidR="00AE485B" w:rsidRPr="007B7182" w:rsidRDefault="00AE485B" w:rsidP="00AE485B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AE485B" w:rsidRDefault="00AE485B" w:rsidP="00AE48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4836">
        <w:rPr>
          <w:rFonts w:ascii="Times New Roman" w:hAnsi="Times New Roman" w:cs="Times New Roman"/>
          <w:sz w:val="28"/>
          <w:szCs w:val="28"/>
        </w:rPr>
        <w:t>Формирование единого культурного пространства на территории Кингисеппского городского поселения</w:t>
      </w:r>
    </w:p>
    <w:p w:rsidR="00AE485B" w:rsidRDefault="00AE485B" w:rsidP="00AE48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E485B" w:rsidRDefault="00AE485B" w:rsidP="00AE485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485B" w:rsidRDefault="00AE485B" w:rsidP="00AE485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485B" w:rsidRDefault="00AE485B" w:rsidP="00AE485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485B" w:rsidRPr="00E76DC0" w:rsidRDefault="00AE485B" w:rsidP="00AE485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6DC0">
        <w:rPr>
          <w:rFonts w:ascii="Times New Roman" w:hAnsi="Times New Roman" w:cs="Times New Roman"/>
          <w:b/>
          <w:sz w:val="28"/>
          <w:szCs w:val="28"/>
        </w:rPr>
        <w:t xml:space="preserve">Задачи муниципальной программы «Развитие культуры, </w:t>
      </w:r>
    </w:p>
    <w:p w:rsidR="00AE485B" w:rsidRDefault="00AE485B" w:rsidP="00AE485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6DC0">
        <w:rPr>
          <w:rFonts w:ascii="Times New Roman" w:hAnsi="Times New Roman" w:cs="Times New Roman"/>
          <w:b/>
          <w:sz w:val="28"/>
          <w:szCs w:val="28"/>
        </w:rPr>
        <w:t>в Кингисеппском городском поселении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на 2014-2016 годы</w:t>
      </w:r>
      <w:r w:rsidRPr="00E76DC0">
        <w:rPr>
          <w:rFonts w:ascii="Times New Roman" w:hAnsi="Times New Roman" w:cs="Times New Roman"/>
          <w:b/>
          <w:sz w:val="28"/>
          <w:szCs w:val="28"/>
        </w:rPr>
        <w:t>»</w:t>
      </w:r>
    </w:p>
    <w:p w:rsidR="00AE485B" w:rsidRPr="00E76DC0" w:rsidRDefault="00AE485B" w:rsidP="00AE485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229" w:type="dxa"/>
        <w:tblInd w:w="93" w:type="dxa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9"/>
      </w:tblGrid>
      <w:tr w:rsidR="00AE485B" w:rsidRPr="00CB2057" w:rsidTr="00196281">
        <w:trPr>
          <w:trHeight w:val="300"/>
        </w:trPr>
        <w:tc>
          <w:tcPr>
            <w:tcW w:w="9229" w:type="dxa"/>
            <w:shd w:val="clear" w:color="auto" w:fill="auto"/>
            <w:vAlign w:val="center"/>
            <w:hideMark/>
          </w:tcPr>
          <w:p w:rsidR="00AE485B" w:rsidRPr="00CB2057" w:rsidRDefault="00AE485B" w:rsidP="00196281">
            <w:pPr>
              <w:ind w:firstLine="0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1. </w:t>
            </w:r>
            <w:r w:rsidRPr="00864836">
              <w:rPr>
                <w:rFonts w:eastAsia="Times New Roman"/>
                <w:szCs w:val="28"/>
                <w:lang w:eastAsia="ru-RU"/>
              </w:rPr>
              <w:t>Создание условий для свободного доступа к информационному культурному пространству</w:t>
            </w:r>
            <w:r>
              <w:rPr>
                <w:rFonts w:eastAsia="Times New Roman"/>
                <w:szCs w:val="28"/>
                <w:lang w:eastAsia="ru-RU"/>
              </w:rPr>
              <w:t>.</w:t>
            </w:r>
          </w:p>
        </w:tc>
      </w:tr>
      <w:tr w:rsidR="00AE485B" w:rsidRPr="00CB2057" w:rsidTr="00196281">
        <w:trPr>
          <w:trHeight w:val="720"/>
        </w:trPr>
        <w:tc>
          <w:tcPr>
            <w:tcW w:w="9229" w:type="dxa"/>
            <w:shd w:val="clear" w:color="auto" w:fill="auto"/>
            <w:vAlign w:val="center"/>
            <w:hideMark/>
          </w:tcPr>
          <w:p w:rsidR="00AE485B" w:rsidRPr="00CB2057" w:rsidRDefault="00AE485B" w:rsidP="00196281">
            <w:pPr>
              <w:ind w:firstLine="0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2. </w:t>
            </w:r>
            <w:r w:rsidRPr="00864836">
              <w:rPr>
                <w:rFonts w:eastAsia="Times New Roman"/>
                <w:szCs w:val="28"/>
                <w:lang w:eastAsia="ru-RU"/>
              </w:rPr>
              <w:t>Создание условий для реализации и развития творческого потенциала населения в сфере культуры, досуга и отдыха с учетом интересов различных возрастных групп.</w:t>
            </w:r>
          </w:p>
        </w:tc>
      </w:tr>
      <w:tr w:rsidR="00AE485B" w:rsidRPr="00CB2057" w:rsidTr="00196281">
        <w:trPr>
          <w:trHeight w:val="360"/>
        </w:trPr>
        <w:tc>
          <w:tcPr>
            <w:tcW w:w="9229" w:type="dxa"/>
            <w:shd w:val="clear" w:color="auto" w:fill="auto"/>
            <w:vAlign w:val="center"/>
            <w:hideMark/>
          </w:tcPr>
          <w:p w:rsidR="00AE485B" w:rsidRPr="00CB2057" w:rsidRDefault="00AE485B" w:rsidP="00196281">
            <w:pPr>
              <w:ind w:firstLine="0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3. </w:t>
            </w:r>
            <w:r w:rsidRPr="00864836">
              <w:rPr>
                <w:rFonts w:eastAsia="Times New Roman"/>
                <w:szCs w:val="28"/>
                <w:lang w:eastAsia="ru-RU"/>
              </w:rPr>
              <w:t>Организация культурного досуга населения.</w:t>
            </w:r>
          </w:p>
        </w:tc>
      </w:tr>
      <w:tr w:rsidR="00AE485B" w:rsidRPr="00CB2057" w:rsidTr="00196281">
        <w:trPr>
          <w:trHeight w:val="645"/>
        </w:trPr>
        <w:tc>
          <w:tcPr>
            <w:tcW w:w="9229" w:type="dxa"/>
            <w:shd w:val="clear" w:color="auto" w:fill="auto"/>
            <w:vAlign w:val="center"/>
            <w:hideMark/>
          </w:tcPr>
          <w:p w:rsidR="00AE485B" w:rsidRPr="00CB2057" w:rsidRDefault="00AE485B" w:rsidP="00196281">
            <w:pPr>
              <w:ind w:firstLine="0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4. </w:t>
            </w:r>
            <w:r w:rsidRPr="00864836">
              <w:rPr>
                <w:rFonts w:eastAsia="Times New Roman"/>
                <w:szCs w:val="28"/>
                <w:lang w:eastAsia="ru-RU"/>
              </w:rPr>
              <w:t>Обеспечение сохранности объектов культурного наследия, их полноценного и рационального использования</w:t>
            </w:r>
            <w:r>
              <w:rPr>
                <w:rFonts w:eastAsia="Times New Roman"/>
                <w:szCs w:val="28"/>
                <w:lang w:eastAsia="ru-RU"/>
              </w:rPr>
              <w:t>.</w:t>
            </w:r>
          </w:p>
        </w:tc>
      </w:tr>
      <w:tr w:rsidR="00AE485B" w:rsidRPr="00CB2057" w:rsidTr="00196281">
        <w:trPr>
          <w:trHeight w:val="690"/>
        </w:trPr>
        <w:tc>
          <w:tcPr>
            <w:tcW w:w="9229" w:type="dxa"/>
            <w:shd w:val="clear" w:color="auto" w:fill="auto"/>
            <w:vAlign w:val="center"/>
            <w:hideMark/>
          </w:tcPr>
          <w:p w:rsidR="00AE485B" w:rsidRPr="00CB2057" w:rsidRDefault="00AE485B" w:rsidP="00196281">
            <w:pPr>
              <w:ind w:firstLine="0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5. </w:t>
            </w:r>
            <w:r w:rsidRPr="00864836">
              <w:rPr>
                <w:rFonts w:eastAsia="Times New Roman"/>
                <w:szCs w:val="28"/>
                <w:lang w:eastAsia="ru-RU"/>
              </w:rPr>
              <w:t>Создание условий для сохранения историко-культурного наследия и устойчивого развития культурных связей</w:t>
            </w:r>
            <w:r>
              <w:rPr>
                <w:rFonts w:eastAsia="Times New Roman"/>
                <w:szCs w:val="28"/>
                <w:lang w:eastAsia="ru-RU"/>
              </w:rPr>
              <w:t>.</w:t>
            </w:r>
          </w:p>
        </w:tc>
      </w:tr>
      <w:tr w:rsidR="00AE485B" w:rsidRPr="00CB2057" w:rsidTr="00196281">
        <w:trPr>
          <w:trHeight w:val="975"/>
        </w:trPr>
        <w:tc>
          <w:tcPr>
            <w:tcW w:w="9229" w:type="dxa"/>
            <w:shd w:val="clear" w:color="auto" w:fill="auto"/>
            <w:vAlign w:val="center"/>
            <w:hideMark/>
          </w:tcPr>
          <w:p w:rsidR="00AE485B" w:rsidRPr="00CB2057" w:rsidRDefault="00AE485B" w:rsidP="00196281">
            <w:pPr>
              <w:ind w:firstLine="0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6. </w:t>
            </w:r>
            <w:r w:rsidRPr="00CB2057">
              <w:rPr>
                <w:rFonts w:eastAsia="Times New Roman"/>
                <w:szCs w:val="28"/>
                <w:lang w:eastAsia="ru-RU"/>
              </w:rPr>
              <w:t>Координация деятель</w:t>
            </w:r>
            <w:r>
              <w:rPr>
                <w:rFonts w:eastAsia="Times New Roman"/>
                <w:szCs w:val="28"/>
                <w:lang w:eastAsia="ru-RU"/>
              </w:rPr>
              <w:t xml:space="preserve">ности курируемых учреждений </w:t>
            </w:r>
            <w:r w:rsidRPr="00CB2057">
              <w:rPr>
                <w:rFonts w:eastAsia="Times New Roman"/>
                <w:szCs w:val="28"/>
                <w:lang w:eastAsia="ru-RU"/>
              </w:rPr>
              <w:t>и обеспечение условий реализации целевых программ</w:t>
            </w:r>
            <w:r>
              <w:rPr>
                <w:rFonts w:eastAsia="Times New Roman"/>
                <w:szCs w:val="28"/>
                <w:lang w:eastAsia="ru-RU"/>
              </w:rPr>
              <w:t xml:space="preserve"> в сфере</w:t>
            </w:r>
            <w:r w:rsidRPr="00CB2057">
              <w:rPr>
                <w:rFonts w:eastAsia="Times New Roman"/>
                <w:szCs w:val="28"/>
                <w:lang w:eastAsia="ru-RU"/>
              </w:rPr>
              <w:t xml:space="preserve"> культуры, спорта и молодёжной политики</w:t>
            </w:r>
          </w:p>
        </w:tc>
      </w:tr>
      <w:tr w:rsidR="00AE485B" w:rsidRPr="00CB2057" w:rsidTr="00196281">
        <w:trPr>
          <w:trHeight w:val="407"/>
        </w:trPr>
        <w:tc>
          <w:tcPr>
            <w:tcW w:w="9229" w:type="dxa"/>
            <w:shd w:val="clear" w:color="auto" w:fill="auto"/>
            <w:vAlign w:val="bottom"/>
            <w:hideMark/>
          </w:tcPr>
          <w:p w:rsidR="00AE485B" w:rsidRPr="00CB2057" w:rsidRDefault="00AE485B" w:rsidP="00196281">
            <w:pPr>
              <w:ind w:firstLine="0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7. </w:t>
            </w:r>
            <w:r w:rsidRPr="00864836">
              <w:rPr>
                <w:rFonts w:eastAsia="Times New Roman"/>
                <w:szCs w:val="28"/>
                <w:lang w:eastAsia="ru-RU"/>
              </w:rPr>
              <w:t>Обеспечение безопасных и комфортных условий для граждан в учреждениях культуры города Кингисеппа.</w:t>
            </w:r>
          </w:p>
        </w:tc>
      </w:tr>
    </w:tbl>
    <w:p w:rsidR="00AE485B" w:rsidRDefault="00AE485B" w:rsidP="00AE48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E485B" w:rsidRPr="00E76DC0" w:rsidRDefault="00AE485B" w:rsidP="00AE485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6DC0">
        <w:rPr>
          <w:rFonts w:ascii="Times New Roman" w:hAnsi="Times New Roman" w:cs="Times New Roman"/>
          <w:b/>
          <w:sz w:val="28"/>
          <w:szCs w:val="28"/>
        </w:rPr>
        <w:t>Подпрограммы муниципальной программы «Развитие культуры</w:t>
      </w:r>
    </w:p>
    <w:p w:rsidR="00AE485B" w:rsidRPr="00E76DC0" w:rsidRDefault="00AE485B" w:rsidP="00AE485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6DC0">
        <w:rPr>
          <w:rFonts w:ascii="Times New Roman" w:hAnsi="Times New Roman" w:cs="Times New Roman"/>
          <w:b/>
          <w:sz w:val="28"/>
          <w:szCs w:val="28"/>
        </w:rPr>
        <w:t xml:space="preserve"> в Кингисеппском муниципальном районе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на 2014-2016 годы</w:t>
      </w:r>
      <w:r w:rsidRPr="00E76DC0">
        <w:rPr>
          <w:rFonts w:ascii="Times New Roman" w:hAnsi="Times New Roman" w:cs="Times New Roman"/>
          <w:b/>
          <w:sz w:val="28"/>
          <w:szCs w:val="28"/>
        </w:rPr>
        <w:t>»</w:t>
      </w:r>
    </w:p>
    <w:p w:rsidR="00AE485B" w:rsidRDefault="00AE485B" w:rsidP="00AE48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E485B" w:rsidRDefault="00AE485B" w:rsidP="00AE485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достижения целей и решения задач муниципальной программы «Развитие культуры в Кингисеппском городском поселении </w:t>
      </w:r>
      <w:r w:rsidRPr="003D1CEB">
        <w:rPr>
          <w:rFonts w:ascii="Times New Roman" w:hAnsi="Times New Roman"/>
          <w:sz w:val="28"/>
          <w:szCs w:val="28"/>
        </w:rPr>
        <w:t>на 2014-2016 годы</w:t>
      </w:r>
      <w:r>
        <w:rPr>
          <w:rFonts w:ascii="Times New Roman" w:hAnsi="Times New Roman" w:cs="Times New Roman"/>
          <w:sz w:val="28"/>
          <w:szCs w:val="28"/>
        </w:rPr>
        <w:t>» будут реализованы следующие подпрограммы: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9796"/>
      </w:tblGrid>
      <w:tr w:rsidR="00AE485B" w:rsidRPr="00CB2057" w:rsidTr="00196281">
        <w:trPr>
          <w:trHeight w:val="315"/>
        </w:trPr>
        <w:tc>
          <w:tcPr>
            <w:tcW w:w="9796" w:type="dxa"/>
            <w:shd w:val="clear" w:color="auto" w:fill="auto"/>
            <w:hideMark/>
          </w:tcPr>
          <w:p w:rsidR="00AE485B" w:rsidRPr="00CB2057" w:rsidRDefault="00AE485B" w:rsidP="00196281">
            <w:pPr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 w:rsidRPr="00CB2057">
              <w:rPr>
                <w:rFonts w:eastAsia="Times New Roman"/>
                <w:szCs w:val="28"/>
                <w:lang w:eastAsia="ru-RU"/>
              </w:rPr>
              <w:t xml:space="preserve">1. </w:t>
            </w:r>
            <w:r>
              <w:rPr>
                <w:rFonts w:eastAsia="Times New Roman"/>
                <w:szCs w:val="28"/>
                <w:lang w:eastAsia="ru-RU"/>
              </w:rPr>
              <w:t>«</w:t>
            </w:r>
            <w:r w:rsidRPr="00CB2057">
              <w:rPr>
                <w:rFonts w:eastAsia="Times New Roman"/>
                <w:szCs w:val="28"/>
                <w:lang w:eastAsia="ru-RU"/>
              </w:rPr>
              <w:t>Развитие библиотечного дела</w:t>
            </w:r>
            <w:r w:rsidRPr="003D1CEB">
              <w:rPr>
                <w:szCs w:val="28"/>
              </w:rPr>
              <w:t xml:space="preserve"> на 2014-2016 годы</w:t>
            </w:r>
            <w:r>
              <w:rPr>
                <w:szCs w:val="28"/>
              </w:rPr>
              <w:t>»</w:t>
            </w:r>
          </w:p>
        </w:tc>
      </w:tr>
      <w:tr w:rsidR="00AE485B" w:rsidRPr="00CB2057" w:rsidTr="00196281">
        <w:trPr>
          <w:trHeight w:val="630"/>
        </w:trPr>
        <w:tc>
          <w:tcPr>
            <w:tcW w:w="9796" w:type="dxa"/>
            <w:shd w:val="clear" w:color="auto" w:fill="auto"/>
            <w:hideMark/>
          </w:tcPr>
          <w:p w:rsidR="00AE485B" w:rsidRPr="00CB2057" w:rsidRDefault="00AE485B" w:rsidP="00196281">
            <w:pPr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 w:rsidRPr="00CB2057">
              <w:rPr>
                <w:rFonts w:eastAsia="Times New Roman"/>
                <w:szCs w:val="28"/>
                <w:lang w:eastAsia="ru-RU"/>
              </w:rPr>
              <w:t xml:space="preserve">2. </w:t>
            </w:r>
            <w:r>
              <w:rPr>
                <w:rFonts w:eastAsia="Times New Roman"/>
                <w:szCs w:val="28"/>
                <w:lang w:eastAsia="ru-RU"/>
              </w:rPr>
              <w:t>«</w:t>
            </w:r>
            <w:r w:rsidRPr="00CB2057">
              <w:rPr>
                <w:rFonts w:eastAsia="Times New Roman"/>
                <w:szCs w:val="28"/>
                <w:lang w:eastAsia="ru-RU"/>
              </w:rPr>
              <w:t>Формирование благоприятных условий реализации и развития творческого потенциала населения</w:t>
            </w:r>
            <w:r w:rsidRPr="003D1CEB">
              <w:rPr>
                <w:szCs w:val="28"/>
              </w:rPr>
              <w:t xml:space="preserve"> на 2014-2016 годы</w:t>
            </w:r>
            <w:r>
              <w:rPr>
                <w:szCs w:val="28"/>
              </w:rPr>
              <w:t>»</w:t>
            </w:r>
          </w:p>
        </w:tc>
      </w:tr>
      <w:tr w:rsidR="00AE485B" w:rsidRPr="00CB2057" w:rsidTr="00196281">
        <w:trPr>
          <w:trHeight w:val="300"/>
        </w:trPr>
        <w:tc>
          <w:tcPr>
            <w:tcW w:w="9796" w:type="dxa"/>
            <w:shd w:val="clear" w:color="auto" w:fill="auto"/>
            <w:hideMark/>
          </w:tcPr>
          <w:p w:rsidR="00AE485B" w:rsidRPr="00CB2057" w:rsidRDefault="00AE485B" w:rsidP="00196281">
            <w:pPr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 w:rsidRPr="00CB2057">
              <w:rPr>
                <w:rFonts w:eastAsia="Times New Roman"/>
                <w:szCs w:val="28"/>
                <w:lang w:eastAsia="ru-RU"/>
              </w:rPr>
              <w:t>3.</w:t>
            </w:r>
            <w:r>
              <w:rPr>
                <w:rFonts w:eastAsia="Times New Roman"/>
                <w:szCs w:val="28"/>
                <w:lang w:eastAsia="ru-RU"/>
              </w:rPr>
              <w:t xml:space="preserve"> «</w:t>
            </w:r>
            <w:r w:rsidRPr="00CB2057">
              <w:rPr>
                <w:rFonts w:eastAsia="Times New Roman"/>
                <w:szCs w:val="28"/>
                <w:lang w:eastAsia="ru-RU"/>
              </w:rPr>
              <w:t>Организация и проведение городских мероприятий культуры</w:t>
            </w:r>
            <w:r w:rsidRPr="003D1CEB">
              <w:rPr>
                <w:szCs w:val="28"/>
              </w:rPr>
              <w:t xml:space="preserve"> на 2014-2016 годы</w:t>
            </w:r>
            <w:r>
              <w:rPr>
                <w:szCs w:val="28"/>
              </w:rPr>
              <w:t>»</w:t>
            </w:r>
          </w:p>
        </w:tc>
      </w:tr>
      <w:tr w:rsidR="00AE485B" w:rsidRPr="00CB2057" w:rsidTr="00196281">
        <w:trPr>
          <w:trHeight w:val="300"/>
        </w:trPr>
        <w:tc>
          <w:tcPr>
            <w:tcW w:w="9796" w:type="dxa"/>
            <w:shd w:val="clear" w:color="auto" w:fill="auto"/>
            <w:hideMark/>
          </w:tcPr>
          <w:p w:rsidR="00AE485B" w:rsidRPr="00CB2057" w:rsidRDefault="00AE485B" w:rsidP="00196281">
            <w:pPr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 w:rsidRPr="00CB2057">
              <w:rPr>
                <w:rFonts w:eastAsia="Times New Roman"/>
                <w:szCs w:val="28"/>
                <w:lang w:eastAsia="ru-RU"/>
              </w:rPr>
              <w:t xml:space="preserve">4. </w:t>
            </w:r>
            <w:r>
              <w:rPr>
                <w:rFonts w:eastAsia="Times New Roman"/>
                <w:szCs w:val="28"/>
                <w:lang w:eastAsia="ru-RU"/>
              </w:rPr>
              <w:t>«</w:t>
            </w:r>
            <w:r w:rsidRPr="00CB2057">
              <w:rPr>
                <w:rFonts w:eastAsia="Times New Roman"/>
                <w:szCs w:val="28"/>
                <w:lang w:eastAsia="ru-RU"/>
              </w:rPr>
              <w:t>Сохранение и повышение доступности объектов культурного наследия</w:t>
            </w:r>
            <w:r w:rsidRPr="003D1CEB">
              <w:rPr>
                <w:szCs w:val="28"/>
              </w:rPr>
              <w:t xml:space="preserve"> на 2014-2016 годы</w:t>
            </w:r>
            <w:r>
              <w:rPr>
                <w:szCs w:val="28"/>
              </w:rPr>
              <w:t>»</w:t>
            </w:r>
          </w:p>
        </w:tc>
      </w:tr>
      <w:tr w:rsidR="00AE485B" w:rsidRPr="00CB2057" w:rsidTr="00196281">
        <w:trPr>
          <w:trHeight w:val="300"/>
        </w:trPr>
        <w:tc>
          <w:tcPr>
            <w:tcW w:w="9796" w:type="dxa"/>
            <w:shd w:val="clear" w:color="auto" w:fill="auto"/>
            <w:hideMark/>
          </w:tcPr>
          <w:p w:rsidR="00AE485B" w:rsidRPr="00CB2057" w:rsidRDefault="00AE485B" w:rsidP="00196281">
            <w:pPr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5. «</w:t>
            </w:r>
            <w:r w:rsidRPr="00CB2057">
              <w:rPr>
                <w:rFonts w:eastAsia="Times New Roman"/>
                <w:szCs w:val="28"/>
                <w:lang w:eastAsia="ru-RU"/>
              </w:rPr>
              <w:t>Возрождение культурных связей</w:t>
            </w:r>
            <w:r w:rsidRPr="003D1CEB">
              <w:rPr>
                <w:szCs w:val="28"/>
              </w:rPr>
              <w:t xml:space="preserve"> на 2014-2016 годы</w:t>
            </w:r>
            <w:r>
              <w:rPr>
                <w:szCs w:val="28"/>
              </w:rPr>
              <w:t>»</w:t>
            </w:r>
          </w:p>
        </w:tc>
      </w:tr>
      <w:tr w:rsidR="00AE485B" w:rsidRPr="00CB2057" w:rsidTr="00196281">
        <w:trPr>
          <w:trHeight w:val="315"/>
        </w:trPr>
        <w:tc>
          <w:tcPr>
            <w:tcW w:w="9796" w:type="dxa"/>
            <w:shd w:val="clear" w:color="auto" w:fill="auto"/>
            <w:hideMark/>
          </w:tcPr>
          <w:p w:rsidR="00AE485B" w:rsidRPr="00CB2057" w:rsidRDefault="00AE485B" w:rsidP="00196281">
            <w:pPr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 w:rsidRPr="00CB2057">
              <w:rPr>
                <w:rFonts w:eastAsia="Times New Roman"/>
                <w:szCs w:val="28"/>
                <w:lang w:eastAsia="ru-RU"/>
              </w:rPr>
              <w:t xml:space="preserve">6. </w:t>
            </w:r>
            <w:r>
              <w:rPr>
                <w:rFonts w:eastAsia="Times New Roman"/>
                <w:szCs w:val="28"/>
                <w:lang w:eastAsia="ru-RU"/>
              </w:rPr>
              <w:t>«</w:t>
            </w:r>
            <w:r w:rsidRPr="00CB2057">
              <w:rPr>
                <w:rFonts w:eastAsia="Times New Roman"/>
                <w:szCs w:val="28"/>
                <w:lang w:eastAsia="ru-RU"/>
              </w:rPr>
              <w:t>Обеспечение условий реализации программы</w:t>
            </w:r>
            <w:r w:rsidRPr="003D1CEB">
              <w:rPr>
                <w:szCs w:val="28"/>
              </w:rPr>
              <w:t xml:space="preserve"> на 2014-2016 годы</w:t>
            </w:r>
            <w:r>
              <w:rPr>
                <w:szCs w:val="28"/>
              </w:rPr>
              <w:t>»</w:t>
            </w:r>
          </w:p>
        </w:tc>
      </w:tr>
      <w:tr w:rsidR="00AE485B" w:rsidRPr="00CB2057" w:rsidTr="00196281">
        <w:trPr>
          <w:trHeight w:val="405"/>
        </w:trPr>
        <w:tc>
          <w:tcPr>
            <w:tcW w:w="9796" w:type="dxa"/>
            <w:shd w:val="clear" w:color="auto" w:fill="auto"/>
            <w:hideMark/>
          </w:tcPr>
          <w:p w:rsidR="00AE485B" w:rsidRPr="00CB2057" w:rsidRDefault="00AE485B" w:rsidP="00196281">
            <w:pPr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 w:rsidRPr="00CB2057">
              <w:rPr>
                <w:rFonts w:eastAsia="Times New Roman"/>
                <w:szCs w:val="28"/>
                <w:lang w:eastAsia="ru-RU"/>
              </w:rPr>
              <w:t xml:space="preserve">7. </w:t>
            </w:r>
            <w:r>
              <w:rPr>
                <w:rFonts w:eastAsia="Times New Roman"/>
                <w:szCs w:val="28"/>
                <w:lang w:eastAsia="ru-RU"/>
              </w:rPr>
              <w:t>«</w:t>
            </w:r>
            <w:r w:rsidRPr="00CB2057">
              <w:rPr>
                <w:rFonts w:eastAsia="Times New Roman"/>
                <w:szCs w:val="28"/>
                <w:lang w:eastAsia="ru-RU"/>
              </w:rPr>
              <w:t>Развитие объектов культуры</w:t>
            </w:r>
            <w:r w:rsidRPr="003D1CEB">
              <w:rPr>
                <w:szCs w:val="28"/>
              </w:rPr>
              <w:t xml:space="preserve"> на 2014-2016 годы</w:t>
            </w:r>
            <w:r>
              <w:rPr>
                <w:szCs w:val="28"/>
              </w:rPr>
              <w:t>»</w:t>
            </w:r>
          </w:p>
        </w:tc>
      </w:tr>
    </w:tbl>
    <w:p w:rsidR="00AE485B" w:rsidRDefault="00AE485B" w:rsidP="00AE48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E485B" w:rsidRPr="00E76DC0" w:rsidRDefault="00AE485B" w:rsidP="00AE485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 и результаты.</w:t>
      </w:r>
    </w:p>
    <w:p w:rsidR="00AE485B" w:rsidRPr="00635A66" w:rsidRDefault="00AE485B" w:rsidP="00AE485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5A66">
        <w:rPr>
          <w:rFonts w:ascii="Times New Roman" w:hAnsi="Times New Roman" w:cs="Times New Roman"/>
          <w:sz w:val="28"/>
          <w:szCs w:val="28"/>
        </w:rPr>
        <w:t>Разработка муниципальной программы позволит осуществить:</w:t>
      </w:r>
    </w:p>
    <w:p w:rsidR="00AE485B" w:rsidRPr="00635A66" w:rsidRDefault="00AE485B" w:rsidP="00AE48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35A66">
        <w:rPr>
          <w:rFonts w:ascii="Times New Roman" w:hAnsi="Times New Roman" w:cs="Times New Roman"/>
          <w:sz w:val="28"/>
          <w:szCs w:val="28"/>
        </w:rPr>
        <w:t xml:space="preserve">- комплексное решение задач реализации муниципальной политики </w:t>
      </w:r>
      <w:proofErr w:type="gramStart"/>
      <w:r w:rsidRPr="00635A66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AE485B" w:rsidRPr="00635A66" w:rsidRDefault="00AE485B" w:rsidP="00AE48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35A66">
        <w:rPr>
          <w:rFonts w:ascii="Times New Roman" w:hAnsi="Times New Roman" w:cs="Times New Roman"/>
          <w:sz w:val="28"/>
          <w:szCs w:val="28"/>
        </w:rPr>
        <w:t>области культуры в рамках широкого взаимодействия всех участников</w:t>
      </w:r>
    </w:p>
    <w:p w:rsidR="00AE485B" w:rsidRPr="00635A66" w:rsidRDefault="00AE485B" w:rsidP="00AE48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35A66">
        <w:rPr>
          <w:rFonts w:ascii="Times New Roman" w:hAnsi="Times New Roman" w:cs="Times New Roman"/>
          <w:sz w:val="28"/>
          <w:szCs w:val="28"/>
        </w:rPr>
        <w:lastRenderedPageBreak/>
        <w:t>культурного процесса;</w:t>
      </w:r>
    </w:p>
    <w:p w:rsidR="00AE485B" w:rsidRPr="00635A66" w:rsidRDefault="00AE485B" w:rsidP="00AE48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35A66">
        <w:rPr>
          <w:rFonts w:ascii="Times New Roman" w:hAnsi="Times New Roman" w:cs="Times New Roman"/>
          <w:sz w:val="28"/>
          <w:szCs w:val="28"/>
        </w:rPr>
        <w:t>- поддержку инновационных проектов, использование современных</w:t>
      </w:r>
    </w:p>
    <w:p w:rsidR="00AE485B" w:rsidRPr="00635A66" w:rsidRDefault="00AE485B" w:rsidP="00AE48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35A66">
        <w:rPr>
          <w:rFonts w:ascii="Times New Roman" w:hAnsi="Times New Roman" w:cs="Times New Roman"/>
          <w:sz w:val="28"/>
          <w:szCs w:val="28"/>
        </w:rPr>
        <w:t>управленческих, информационных и иных технологий в деятельности</w:t>
      </w:r>
    </w:p>
    <w:p w:rsidR="00AE485B" w:rsidRPr="00635A66" w:rsidRDefault="00AE485B" w:rsidP="00AE48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35A66">
        <w:rPr>
          <w:rFonts w:ascii="Times New Roman" w:hAnsi="Times New Roman" w:cs="Times New Roman"/>
          <w:sz w:val="28"/>
          <w:szCs w:val="28"/>
        </w:rPr>
        <w:t>учреждений культуры;</w:t>
      </w:r>
    </w:p>
    <w:p w:rsidR="00AE485B" w:rsidRPr="00635A66" w:rsidRDefault="00AE485B" w:rsidP="00AE48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35A66">
        <w:rPr>
          <w:rFonts w:ascii="Times New Roman" w:hAnsi="Times New Roman" w:cs="Times New Roman"/>
          <w:sz w:val="28"/>
          <w:szCs w:val="28"/>
        </w:rPr>
        <w:t>- совершенствование системы повышения творческой самореализации   специалистов путем творческого обмена опытом на районных фестивалях и конкурсах;</w:t>
      </w:r>
    </w:p>
    <w:p w:rsidR="00AE485B" w:rsidRDefault="00AE485B" w:rsidP="00AE48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35A66">
        <w:rPr>
          <w:rFonts w:ascii="Times New Roman" w:hAnsi="Times New Roman" w:cs="Times New Roman"/>
          <w:sz w:val="28"/>
          <w:szCs w:val="28"/>
        </w:rPr>
        <w:t xml:space="preserve">- формирование позитивного имиджа Кингисеппского </w:t>
      </w:r>
      <w:r>
        <w:rPr>
          <w:rFonts w:ascii="Times New Roman" w:hAnsi="Times New Roman" w:cs="Times New Roman"/>
          <w:sz w:val="28"/>
          <w:szCs w:val="28"/>
        </w:rPr>
        <w:t>городского поселения.</w:t>
      </w:r>
    </w:p>
    <w:p w:rsidR="00AE485B" w:rsidRDefault="00AE485B" w:rsidP="00AE48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E485B" w:rsidRDefault="00AE485B" w:rsidP="00AE48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E485B" w:rsidRPr="00E76DC0" w:rsidRDefault="00AE485B" w:rsidP="00AE485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6DC0">
        <w:rPr>
          <w:rFonts w:ascii="Times New Roman" w:hAnsi="Times New Roman" w:cs="Times New Roman"/>
          <w:b/>
          <w:sz w:val="28"/>
          <w:szCs w:val="28"/>
        </w:rPr>
        <w:t xml:space="preserve">Порядок взаимодействия соисполнителей муниципальной программы </w:t>
      </w:r>
    </w:p>
    <w:p w:rsidR="00AE485B" w:rsidRPr="00E76DC0" w:rsidRDefault="00AE485B" w:rsidP="00AE485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6DC0">
        <w:rPr>
          <w:rFonts w:ascii="Times New Roman" w:hAnsi="Times New Roman" w:cs="Times New Roman"/>
          <w:b/>
          <w:sz w:val="28"/>
          <w:szCs w:val="28"/>
        </w:rPr>
        <w:t xml:space="preserve">«Развитие культуры, в Кингисеппском городском поселении </w:t>
      </w:r>
      <w:r>
        <w:rPr>
          <w:rFonts w:ascii="Times New Roman" w:hAnsi="Times New Roman"/>
          <w:b/>
          <w:sz w:val="28"/>
          <w:szCs w:val="28"/>
        </w:rPr>
        <w:t xml:space="preserve">на 2014-2016 годы» </w:t>
      </w:r>
      <w:r w:rsidRPr="00E76DC0">
        <w:rPr>
          <w:rFonts w:ascii="Times New Roman" w:hAnsi="Times New Roman" w:cs="Times New Roman"/>
          <w:b/>
          <w:sz w:val="28"/>
          <w:szCs w:val="28"/>
        </w:rPr>
        <w:t>с МКУ «Комитет по культуре, спорту и молодежной политики»</w:t>
      </w:r>
    </w:p>
    <w:p w:rsidR="00AE485B" w:rsidRDefault="00AE485B" w:rsidP="00AE485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E485B" w:rsidRDefault="00AE485B" w:rsidP="00AE485B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Ответственные за выполнение мероприятий подпрограмм муниципальной программы </w:t>
      </w:r>
      <w:r w:rsidRPr="00FB6A00">
        <w:rPr>
          <w:rFonts w:ascii="Times New Roman" w:hAnsi="Times New Roman" w:cs="Times New Roman"/>
          <w:sz w:val="28"/>
          <w:szCs w:val="28"/>
        </w:rPr>
        <w:t>«Развитие культуры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6A00">
        <w:rPr>
          <w:rFonts w:ascii="Times New Roman" w:hAnsi="Times New Roman" w:cs="Times New Roman"/>
          <w:sz w:val="28"/>
          <w:szCs w:val="28"/>
        </w:rPr>
        <w:t xml:space="preserve">в Кингисеппском </w:t>
      </w:r>
      <w:r>
        <w:rPr>
          <w:rFonts w:ascii="Times New Roman" w:hAnsi="Times New Roman" w:cs="Times New Roman"/>
          <w:sz w:val="28"/>
          <w:szCs w:val="28"/>
        </w:rPr>
        <w:t>городском поселении на 2014-2016 годы»:</w:t>
      </w:r>
    </w:p>
    <w:p w:rsidR="00AE485B" w:rsidRDefault="00AE485B" w:rsidP="00AE48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Формируют прогнозы расходов на реализацию мероприятий подпрограмм и направляют в МКУ «Комитет по культуре, спорту и молодёжной политике»</w:t>
      </w:r>
    </w:p>
    <w:p w:rsidR="00AE485B" w:rsidRDefault="00AE485B" w:rsidP="00AE48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Определяют исполнителей мероприятий подпрограмм, в том числе путем проведения торгов, в форме конкурса или аукциона;</w:t>
      </w:r>
    </w:p>
    <w:p w:rsidR="00AE485B" w:rsidRDefault="00AE485B" w:rsidP="00AE48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Участвуют в обсуждении вопросов, связанных с реализацией и финансированием подпрограмм в части соответствующего мероприятия;</w:t>
      </w:r>
    </w:p>
    <w:p w:rsidR="00AE485B" w:rsidRDefault="00AE485B" w:rsidP="00AE48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69C0">
        <w:rPr>
          <w:rFonts w:ascii="Times New Roman" w:hAnsi="Times New Roman" w:cs="Times New Roman"/>
          <w:sz w:val="28"/>
          <w:szCs w:val="28"/>
        </w:rPr>
        <w:t xml:space="preserve">Готовят и представляют в </w:t>
      </w:r>
      <w:r>
        <w:rPr>
          <w:rFonts w:ascii="Times New Roman" w:hAnsi="Times New Roman" w:cs="Times New Roman"/>
          <w:sz w:val="28"/>
          <w:szCs w:val="28"/>
        </w:rPr>
        <w:t>МКУ «Комитет по культуре, спорту и молодёжной политике».</w:t>
      </w:r>
    </w:p>
    <w:p w:rsidR="00AE485B" w:rsidRPr="001969C0" w:rsidRDefault="00AE485B" w:rsidP="00AE485B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AE485B" w:rsidRPr="00E76DC0" w:rsidRDefault="00AE485B" w:rsidP="00AE485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6DC0">
        <w:rPr>
          <w:rFonts w:ascii="Times New Roman" w:hAnsi="Times New Roman" w:cs="Times New Roman"/>
          <w:b/>
          <w:sz w:val="28"/>
          <w:szCs w:val="28"/>
        </w:rPr>
        <w:t xml:space="preserve">Состав, форма и сроки представления отчетности о ходе реализации мероприятий муниципальной программы «Развитие культуры, в Кингисеппском городском поселении </w:t>
      </w:r>
      <w:r>
        <w:rPr>
          <w:rFonts w:ascii="Times New Roman" w:hAnsi="Times New Roman"/>
          <w:b/>
          <w:sz w:val="28"/>
          <w:szCs w:val="28"/>
        </w:rPr>
        <w:t>на 2014-2016 годы</w:t>
      </w:r>
      <w:r w:rsidRPr="00E76DC0">
        <w:rPr>
          <w:rFonts w:ascii="Times New Roman" w:hAnsi="Times New Roman" w:cs="Times New Roman"/>
          <w:b/>
          <w:sz w:val="28"/>
          <w:szCs w:val="28"/>
        </w:rPr>
        <w:t>»</w:t>
      </w:r>
    </w:p>
    <w:p w:rsidR="00AE485B" w:rsidRDefault="00AE485B" w:rsidP="00AE48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E485B" w:rsidRDefault="00AE485B" w:rsidP="00AE485B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 целью контроля за реализацией ответственные за выполнение мероприятий подпрограмм </w:t>
      </w:r>
      <w:r w:rsidRPr="00715F21">
        <w:rPr>
          <w:rFonts w:ascii="Times New Roman" w:hAnsi="Times New Roman" w:cs="Times New Roman"/>
          <w:sz w:val="28"/>
          <w:szCs w:val="28"/>
        </w:rPr>
        <w:t xml:space="preserve">муниципальной программы «Развитие культуры, в Кингисеппском </w:t>
      </w:r>
      <w:r>
        <w:rPr>
          <w:rFonts w:ascii="Times New Roman" w:hAnsi="Times New Roman" w:cs="Times New Roman"/>
          <w:sz w:val="28"/>
          <w:szCs w:val="28"/>
        </w:rPr>
        <w:t>городском поселении</w:t>
      </w:r>
      <w:r w:rsidRPr="00715F21">
        <w:rPr>
          <w:rFonts w:ascii="Times New Roman" w:hAnsi="Times New Roman" w:cs="Times New Roman"/>
          <w:sz w:val="28"/>
          <w:szCs w:val="28"/>
        </w:rPr>
        <w:t xml:space="preserve"> </w:t>
      </w:r>
      <w:r w:rsidRPr="003D1CEB">
        <w:rPr>
          <w:rFonts w:ascii="Times New Roman" w:hAnsi="Times New Roman"/>
          <w:sz w:val="28"/>
          <w:szCs w:val="28"/>
        </w:rPr>
        <w:t>на 2014-2016 годы</w:t>
      </w:r>
      <w:r w:rsidRPr="00715F2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предоставляют отчет по форме и в сроки, установленные порядком разработки, реализации и оценки эффективности муниципальных программ МО «Кингисеппское городское поселение», утвержденным постановлением администрации МО «Кингисеппский муниципальный район» от 26.08.2013г. № 2131.</w:t>
      </w:r>
      <w:proofErr w:type="gramEnd"/>
    </w:p>
    <w:p w:rsidR="00AE485B" w:rsidRDefault="00AE485B" w:rsidP="00AE48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84994" w:rsidRDefault="00284994">
      <w:bookmarkStart w:id="0" w:name="_GoBack"/>
      <w:bookmarkEnd w:id="0"/>
    </w:p>
    <w:sectPr w:rsidR="002849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76AEE"/>
    <w:multiLevelType w:val="hybridMultilevel"/>
    <w:tmpl w:val="04882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220"/>
    <w:rsid w:val="000C3220"/>
    <w:rsid w:val="00284994"/>
    <w:rsid w:val="00AE4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85B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485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85B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48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878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2014-01-15T12:45:00Z</dcterms:created>
  <dcterms:modified xsi:type="dcterms:W3CDTF">2014-01-15T12:45:00Z</dcterms:modified>
</cp:coreProperties>
</file>